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561" w:rsidRPr="0050130D" w:rsidRDefault="009C5561" w:rsidP="009C55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30D">
        <w:rPr>
          <w:rFonts w:ascii="Times New Roman" w:hAnsi="Times New Roman" w:cs="Times New Roman"/>
          <w:b/>
          <w:sz w:val="24"/>
          <w:szCs w:val="24"/>
        </w:rPr>
        <w:t>Ожидаемые образовательные результаты освоения программы детей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 5-6</w:t>
      </w:r>
      <w:r w:rsidRPr="0050130D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9C5561" w:rsidRDefault="009C5561" w:rsidP="009C556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322" w:type="dxa"/>
        <w:tblInd w:w="-743" w:type="dxa"/>
        <w:tblLook w:val="04A0" w:firstRow="1" w:lastRow="0" w:firstColumn="1" w:lastColumn="0" w:noHBand="0" w:noVBand="1"/>
      </w:tblPr>
      <w:tblGrid>
        <w:gridCol w:w="7490"/>
        <w:gridCol w:w="271"/>
        <w:gridCol w:w="271"/>
        <w:gridCol w:w="271"/>
        <w:gridCol w:w="271"/>
        <w:gridCol w:w="271"/>
        <w:gridCol w:w="271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22"/>
      </w:tblGrid>
      <w:tr w:rsidR="009C5561" w:rsidTr="009C5561">
        <w:trPr>
          <w:gridAfter w:val="1"/>
          <w:trHeight w:val="276"/>
        </w:trPr>
        <w:tc>
          <w:tcPr>
            <w:tcW w:w="5955" w:type="dxa"/>
            <w:vMerge w:val="restart"/>
          </w:tcPr>
          <w:p w:rsidR="009C5561" w:rsidRPr="00E571D6" w:rsidRDefault="009C5561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1D6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образовательные результаты</w:t>
            </w:r>
          </w:p>
          <w:p w:rsidR="009C5561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5561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5561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8"/>
          </w:tcPr>
          <w:p w:rsidR="009C5561" w:rsidRPr="00E571D6" w:rsidRDefault="009C5561" w:rsidP="00A00AD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воспитанники</w:t>
            </w:r>
          </w:p>
        </w:tc>
      </w:tr>
      <w:tr w:rsidR="009C5561" w:rsidTr="009C5561">
        <w:trPr>
          <w:trHeight w:val="403"/>
        </w:trPr>
        <w:tc>
          <w:tcPr>
            <w:tcW w:w="5955" w:type="dxa"/>
            <w:vMerge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561" w:rsidTr="009C5561">
        <w:trPr>
          <w:gridAfter w:val="1"/>
          <w:trHeight w:val="423"/>
        </w:trPr>
        <w:tc>
          <w:tcPr>
            <w:tcW w:w="15309" w:type="dxa"/>
            <w:gridSpan w:val="29"/>
          </w:tcPr>
          <w:p w:rsidR="009C5561" w:rsidRPr="00E84A11" w:rsidRDefault="009C5561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Мотивационные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(личностные)</w:t>
            </w:r>
          </w:p>
          <w:p w:rsidR="009C5561" w:rsidRPr="00E571D6" w:rsidRDefault="009C5561" w:rsidP="00A00AD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 результаты</w:t>
            </w:r>
          </w:p>
        </w:tc>
      </w:tr>
      <w:tr w:rsidR="009C5561" w:rsidTr="009C5561">
        <w:trPr>
          <w:trHeight w:val="2788"/>
        </w:trPr>
        <w:tc>
          <w:tcPr>
            <w:tcW w:w="5955" w:type="dxa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1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(к концу года у детей могут быть </w:t>
            </w:r>
            <w:proofErr w:type="gramStart"/>
            <w:r w:rsidRPr="00E571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сформированы</w:t>
            </w:r>
            <w:proofErr w:type="gramEnd"/>
            <w:r w:rsidRPr="00E571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)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ервичные представления о себе (знают свое имя и фамилию, возраст, пол, свои интересы – чем нравится или не нравится заниматься, что любят и пр.)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оложительная самооценка, уверенность в себе, в своих возможностях, умение проявлять инициативу и творчест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 в детских видах деятельности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тремление к справедливости, понимание того, что надо заботиться о младших, помогать им, защищать тех, кто слабее, желание «быть хорошим», способность откликаться на пере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живания близких взрослых, детей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важение и чувство принадлежности к своей семье (знает имена и отчества родителей, имеет представления о том, де они работают, как важен для общества их труд, о семейных праздниках, имеет постоянные обязанности по дому).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важительное отношение к сверстникам своего и противоположного пола, к людям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ругих культур и национальностей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редставление о родном крае (может рассказать о своем родном городе (поселке, селе), о некоторых достопримечательностях; умение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азвать улицу, на которой живет)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л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юбовь и интерес к родной стране понимание того. Что Российская Федерация (Россия) – огромная многонациональная страна; что Москва – столица нашей Родины, первичные представления о государственных символах – флаг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е, гербе, гимне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нтерес и уважение к истории России, представления о подвигах наших предков, О Великой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ечественной войне, о Дне Победы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э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лементарные представления о сути основных государственных праздников – День Победы, День защитника Отечества, 8Марта, День космонавтики, Новый год.</w:t>
            </w: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561" w:rsidTr="009C5561">
        <w:trPr>
          <w:gridAfter w:val="1"/>
          <w:trHeight w:val="286"/>
        </w:trPr>
        <w:tc>
          <w:tcPr>
            <w:tcW w:w="13374" w:type="dxa"/>
            <w:gridSpan w:val="23"/>
          </w:tcPr>
          <w:p w:rsidR="009C5561" w:rsidRPr="00E571D6" w:rsidRDefault="009C5561" w:rsidP="00A00AD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Универсальные образовательные результаты</w:t>
            </w: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561" w:rsidTr="009C5561">
        <w:trPr>
          <w:trHeight w:val="286"/>
        </w:trPr>
        <w:tc>
          <w:tcPr>
            <w:tcW w:w="5955" w:type="dxa"/>
          </w:tcPr>
          <w:p w:rsidR="009C5561" w:rsidRPr="00615E45" w:rsidRDefault="009C5561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Когнитивное развитие </w:t>
            </w:r>
          </w:p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E571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к 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концу года у детей могут быть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сформированы</w:t>
            </w:r>
            <w:proofErr w:type="gramEnd"/>
            <w:r w:rsidRPr="00E571D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)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 п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ознавательный интерес и любознательность, интерес к исследовательской, эксперименти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рованию, проектной деятельности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мения использовать различные источники информации (кино, литература, экскурсии и др.)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э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 xml:space="preserve">лементарные умения получать информацию о новом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объекте в процессе исследования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пособность выделять разнообразные свойства и отношения предметов (цвет, форма, величина, расположение в пространстве и т.п.).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с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пособность понимать поставленную задачу (что нужно делать), спо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собы ее достижения (как делать)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э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лементарные умения читать (понимать) и составлять схемы, модели, алг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оритмы собственной деятельности</w:t>
            </w:r>
          </w:p>
          <w:p w:rsidR="009C5561" w:rsidRPr="00E84A11" w:rsidRDefault="009C5561" w:rsidP="00A00ADB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пособность рассуждать и давать адекватные причинные объяснения, когда анализируемые отношения не выхо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дят за пределы наглядного опыта</w:t>
            </w: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561" w:rsidTr="009C5561">
        <w:trPr>
          <w:trHeight w:val="252"/>
        </w:trPr>
        <w:tc>
          <w:tcPr>
            <w:tcW w:w="5955" w:type="dxa"/>
          </w:tcPr>
          <w:p w:rsidR="009C5561" w:rsidRPr="00615E45" w:rsidRDefault="009C5561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Коммуникативное развитие</w:t>
            </w:r>
          </w:p>
          <w:p w:rsidR="009C5561" w:rsidRPr="00B45231" w:rsidRDefault="009C5561" w:rsidP="00A00ADB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</w:t>
            </w:r>
            <w:r w:rsidRPr="00B4523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концу года у детей могут проявляться)</w:t>
            </w:r>
            <w:r w:rsidRPr="00B4523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мение поддержать беседу, высказывать свою точку зрения, согласие или нес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огласие с ответом товарища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мение аргументированно и доброжелательно оценивать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ответ, высказывание сверстника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т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акие качества, как сочувствие, отзывчивость, внимательное отношение к окружающим (взрослым и сверстникам), умение проявлять заботу, с благодарностью относи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ться к помощи и знакам внимания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мение дружески взаимодействовать с другими детьми; сообща играть, трудиться, заниматься; желание помогать друг другу, самостоятельно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ходить общие интересные занятия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ч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 xml:space="preserve">увство сопричастности к детско-взрослому сообществу детского сада, желание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быть полезным членом коллектива</w:t>
            </w:r>
          </w:p>
          <w:p w:rsidR="009C5561" w:rsidRPr="00615E4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ж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елание активно участвовать в мероприятиях, которые проводятся в детском саду (спектакли, спортивные праздники, 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готовка выставок детских работ)</w:t>
            </w: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561" w:rsidTr="009C5561">
        <w:trPr>
          <w:trHeight w:val="240"/>
        </w:trPr>
        <w:tc>
          <w:tcPr>
            <w:tcW w:w="5955" w:type="dxa"/>
          </w:tcPr>
          <w:p w:rsidR="009C5561" w:rsidRPr="00615E45" w:rsidRDefault="009C5561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Регуляторное развитие</w:t>
            </w:r>
          </w:p>
          <w:p w:rsidR="009C5561" w:rsidRPr="0050130D" w:rsidRDefault="009C5561" w:rsidP="00A00ADB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 концу  года дети могут)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роявлять навыки культурного поведения в детском саду, дома, на улице, умение в повседневной жизни самостоятельно, без напоминания со стороны взрослого,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ользоваться «вежливыми» словами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амостоятельно наход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ить интересное для себя занятие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роявлять осознанное отношение к выполнен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ию общепринятых норм и правил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 xml:space="preserve">амостоятельно или с помощью взрослого правильно оценивать свои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поступки и поступки сверстников</w:t>
            </w:r>
          </w:p>
          <w:p w:rsidR="009C5561" w:rsidRPr="00615E4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роявлять настойчивость, целеустремленность в достижении конечного результата, способность сосредоточенно действовать в тече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15-25 минут</w:t>
            </w: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561" w:rsidTr="009C5561">
        <w:trPr>
          <w:gridAfter w:val="1"/>
          <w:trHeight w:val="252"/>
        </w:trPr>
        <w:tc>
          <w:tcPr>
            <w:tcW w:w="15309" w:type="dxa"/>
            <w:gridSpan w:val="29"/>
          </w:tcPr>
          <w:p w:rsidR="009C5561" w:rsidRPr="00E571D6" w:rsidRDefault="009C5561" w:rsidP="00A00AD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образовательные результаты</w:t>
            </w:r>
          </w:p>
        </w:tc>
      </w:tr>
      <w:tr w:rsidR="009C5561" w:rsidTr="009C5561">
        <w:trPr>
          <w:trHeight w:val="252"/>
        </w:trPr>
        <w:tc>
          <w:tcPr>
            <w:tcW w:w="5955" w:type="dxa"/>
          </w:tcPr>
          <w:p w:rsidR="009C5561" w:rsidRDefault="009C5561" w:rsidP="00A00AD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579">
              <w:rPr>
                <w:rFonts w:ascii="Times New Roman" w:hAnsi="Times New Roman" w:cs="Times New Roman"/>
                <w:b/>
                <w:sz w:val="20"/>
                <w:szCs w:val="20"/>
              </w:rPr>
              <w:t>ОО «Социально-коммуникативное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C5561" w:rsidRPr="0050130D" w:rsidRDefault="009C5561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 концу года дети могут)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оговариваться с партнерами, во что играть, кто кем будет в игре; подчиняться правилам игры, разворачивать содержание игры в зависимости от количества играющих детей, объ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яснять правила игры сверстникам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опровождать игровое взаимодействие речью, соответствующей и по содержа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нию, и интонационно взятой роли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 xml:space="preserve">ешать спорные вопросы и улаживать конфликты в игре с помощью речи: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убеждать, доказывать, объяснять</w:t>
            </w:r>
          </w:p>
          <w:p w:rsidR="009C5561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дидактических играх оценивать свои возможности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без обиды воспринимать проигрыш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ладеть элементарными навыками самообслуживания: самостоятельно одеваться и раздеваться, сушить мокрые вещи, ухаживать за обувью, соблюдать порядок в своем шкафу; правильно пользоваться столовыми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иборами (ложкой, ножом, вилкой)</w:t>
            </w:r>
          </w:p>
          <w:p w:rsidR="009C5561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амостоятельно готовить мате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риалы и пособия к занятию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тветственно выполнять обязанности дежурного по столо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вой, правильно сервировать стол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частвовать в поддержании порядка в групп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 на территории детского сада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ыполнять посильные трудовые  поручения; понимая значимость своего труда,  ответственно относиться к поручениям, проявлять умение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доводить начатое дело до конца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частвовать в совместной трудовой деятельности, проявляя творчество и инициативу при выполнении различных видов труда и на занятиях творчеством.</w:t>
            </w:r>
          </w:p>
          <w:p w:rsidR="009C5561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роявлять уважение и бережное отношение к результатам своего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труда и творчества сверстников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облюдать элементарные правила безоп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асного поведения в детском саду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облюдать элементарные правила поведения на улице и в транспорте, элемента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рные правила дорожного движения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азличать и называть специальные виды транспорта («Скорая помощь», «Пожарная», «П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олиция»), объяснять их значение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онимать значения сигналов светофора. Узнавать и называть дорожные знаки «Пешеходный переход», «Дети», «Остановка трамвая», «Остановка автобуса», «Подземный пешеходный переход», «П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ункт первой медицинской помощи»</w:t>
            </w:r>
          </w:p>
          <w:p w:rsidR="009C5561" w:rsidRPr="003170AF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>азличать проезжую часть, тротуар, подземный пешеходный пере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ход, пешеходный переход «зебра»</w:t>
            </w:r>
          </w:p>
          <w:p w:rsidR="009C5561" w:rsidRPr="007F2579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3170AF">
              <w:rPr>
                <w:rFonts w:ascii="Times New Roman" w:hAnsi="Times New Roman" w:cs="Times New Roman"/>
                <w:sz w:val="20"/>
                <w:szCs w:val="20"/>
              </w:rPr>
              <w:t xml:space="preserve">облюдать элементарные правила поведения в природе (способы безопасного взаимодействия с растениями и животными, бережного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отношения к окружающей природе)</w:t>
            </w: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561" w:rsidTr="009C5561">
        <w:trPr>
          <w:trHeight w:val="252"/>
        </w:trPr>
        <w:tc>
          <w:tcPr>
            <w:tcW w:w="5955" w:type="dxa"/>
          </w:tcPr>
          <w:p w:rsidR="009C5561" w:rsidRDefault="009C5561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ОО «Познавательное развитие»</w:t>
            </w:r>
          </w:p>
          <w:p w:rsidR="009C5561" w:rsidRPr="0050130D" w:rsidRDefault="009C5561" w:rsidP="00A00ADB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 концу  года дети могут)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веренно счит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ать (отсчитывать) в пределах 10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 xml:space="preserve">равильно пользоваться количественными и порядковыми числительными (в пределах 10), отвечать на вопросы: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«Сколько?»,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Который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счету?»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 xml:space="preserve">равнивать неравные группы предметов двумя способами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(удаление и добавление единицы)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равнивать предметы на глаз (по длине, ширине, высоте, толщине); проверять точность определений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путем наложения или приложения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азмещать предметы различной величины (до 7-10) в порядке возрастания, убывания 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длины, ширины, высоты, толщины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ыражать словами местонахождение предмета по отнош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ению к себе, к другим предметам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нать некоторые характерные особенности знакомых геометрических фигур (количество углов, сторон;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равенство, неравенство сторон)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азывать утро, день, вечер, ночь; иметь пре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дставление о смене частей суток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называть текущий день недели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 xml:space="preserve">риентироваться в окружающем пространстве, понимать смысл пространственных 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отношений (вверху-внизу, впереди-сзади, слева-справ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между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рядом с, около и пр.)</w:t>
            </w:r>
          </w:p>
          <w:p w:rsidR="009C5561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станавливать последовательность различных событий: что было раньше (сначала)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что позже (потом), определять к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акой день сегодня, како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был вечер, какой будет завтра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онструировать по собственному замыслу.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нализировать образец постройки.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 xml:space="preserve">ланировать этапы создания собственной постройки,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находить конструктивные решения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оздавать постройки по рисунку, схеме.</w:t>
            </w:r>
          </w:p>
          <w:p w:rsidR="009C5561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коллективно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амостоятельно определять некоторые материалы, из которых изготовлены предметы, характеризовать свойства и качества предметов: структуру и температуру поверхности, твердость-мягкость, хрупко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сть-прочность, блеск, звонкость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лассифицировать и сравнивать предмет по назн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ачению, цвету, форме, материалу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азличать и называть виды транспорта, иметь представление о видах транс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порта до изобретения автомобиля</w:t>
            </w:r>
          </w:p>
          <w:p w:rsidR="009C5561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азвать некоторые современные предметы, облегчающие труд человека в быту; привести пример предметов, которые раньше не было (телефон, телевизор), или вместо которых использовались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другие предметы (плуг-трактор)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меть представление о взаимодействии живой и неживой природы, о влиянии прир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одных явлений на жизнь на Земле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азывать времена года, отмечать их особенности, устанавливать причинно-следственные связи (с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езон-растительность-труд людей)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меть представление о том, как животные и растения приспосабливаются к сезонным изменениям (на примере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некоторых животных и растений)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меть первичные представления о климатическом и природном многообразии планеты Земля, проявлять интерес к карте и глобусу Земли, пока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зывать на них некоторые объекты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 xml:space="preserve">меть представление о пользе растений  для человека и животных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(на примере некоторых растений)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меть первичные представления о классификации животного мира, уметь систематизировать: млекопитающие, птицы, рыбы, насекомые. Земноводные, пресмыкающиеся или рептилии,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паукообразные, ракообразные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меть представления о разнообразии домашних животных в зависимости от региона обитания, знать о пользе, которую  они приносят человеку, уметь называть некоторых «дик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их сородичей» домашних животных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меть представление о хищных зверях и птицах, назвать некоторых их представителей, уметь назвать некоторых типичных представителей животного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ира различных климатических зон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станавливать элементарные причинно-следственные связи между действиями людей и состоянием (благополучием) окружающей природы, понимать необходимост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бережного отношения к природе</w:t>
            </w:r>
          </w:p>
          <w:p w:rsidR="009C5561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меть представления о значении солнца, воздуха и воды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ля человека, животных, растений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меть представления об учебных заведениях (де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тский сад, школа, колледж, вуз)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и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меть представления о сферах человеческой деятельности (наука, искусство, производство, сельское хозяйств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о), связанных с ними профессиях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меть представление о том, как сезонные изменения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ражаются на жизни и труде людей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меть некоторые представления об истории человечества, о том,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как жили наши предки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меть первичные представления о многообразии народ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 мира, расах, национальностях</w:t>
            </w:r>
          </w:p>
          <w:p w:rsidR="009C5561" w:rsidRPr="00081FCD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меть представления о культурно-исторических особенностях и традициях некоторых народов России</w:t>
            </w: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561" w:rsidTr="009C5561">
        <w:trPr>
          <w:trHeight w:val="252"/>
        </w:trPr>
        <w:tc>
          <w:tcPr>
            <w:tcW w:w="5955" w:type="dxa"/>
          </w:tcPr>
          <w:p w:rsidR="009C5561" w:rsidRDefault="009C5561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</w:p>
          <w:p w:rsidR="009C5561" w:rsidRPr="0050130D" w:rsidRDefault="009C5561" w:rsidP="00A00ADB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 концу  года дети могут)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спользовать речь как главное средство общения, при этом речь, сопровождающая реальные отношения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тей, отличается от ролевой речи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очинять оригинальные и последовательно разворачивающиеся истории и рассказ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ывать их сверстникам и взрослым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спользовать все части речи, активно заниматься словотворчеством,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спользовать синонимы и антонимы</w:t>
            </w:r>
          </w:p>
          <w:p w:rsidR="009C5561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одбирать к существительному несколько прилагательных; заменять слово дру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гим словом со сходным значением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определять место звука в слове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елиться с педагогом и другими детьми разнообразными впечатлениями, ссылаться на источник полученной информации (телепередача, рассказ близкого человека, посещение выста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вки, детского спектакля)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амостоятельно придумать 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большую сказку на заданную тему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меть достаточно богатый словарный запа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 xml:space="preserve">частвовать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беседе, высказывать свое мнение</w:t>
            </w:r>
          </w:p>
          <w:p w:rsidR="009C5561" w:rsidRPr="002D2F05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оставлять по образцу рассказы по сюжетной картине, по набору картинок; последовательно. Без существенных пропусков пересказывать небо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льшие литературные произведения</w:t>
            </w:r>
          </w:p>
          <w:p w:rsidR="009C5561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2D2F05">
              <w:rPr>
                <w:rFonts w:ascii="Times New Roman" w:hAnsi="Times New Roman" w:cs="Times New Roman"/>
                <w:sz w:val="20"/>
                <w:szCs w:val="20"/>
              </w:rPr>
              <w:t>вязно, последовательно и выразительно пересказы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вать небольшие сказки, рассказы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роявлять эмоциональное отношение к литературным произведениям, выражать свое отношение к конкретному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оступку литературного персонажа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онимать скрытые мотив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 поведения героев произведения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роявлять чуткость к художественному слову, чувствовать ритм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мелодику поэтического текста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выучить небольшое стихотворение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 xml:space="preserve">нать 2-3 </w:t>
            </w:r>
            <w:proofErr w:type="gramStart"/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программных</w:t>
            </w:r>
            <w:proofErr w:type="gramEnd"/>
            <w:r w:rsidRPr="003D01C6">
              <w:rPr>
                <w:rFonts w:ascii="Times New Roman" w:hAnsi="Times New Roman" w:cs="Times New Roman"/>
                <w:sz w:val="20"/>
                <w:szCs w:val="20"/>
              </w:rPr>
              <w:t xml:space="preserve"> стихотворения (иногда требуется напомнить ребенку первые стро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чки), 2-3 считалки, 2-3 загадки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азват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жанр произведения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раматизировать небольшие сказки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читать по ролям стихотворения</w:t>
            </w:r>
          </w:p>
          <w:p w:rsidR="009C5561" w:rsidRPr="005C6C29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азвать любимого детского писа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теля, любимые сказки и рассказы</w:t>
            </w: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561" w:rsidTr="009C5561">
        <w:trPr>
          <w:trHeight w:val="252"/>
        </w:trPr>
        <w:tc>
          <w:tcPr>
            <w:tcW w:w="5955" w:type="dxa"/>
          </w:tcPr>
          <w:p w:rsidR="009C5561" w:rsidRPr="0050130D" w:rsidRDefault="009C5561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(к концу  года дети могут)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 xml:space="preserve">роявлять устойчивый интерес к различным видам детской деятельности: 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конструированию, изобразительной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деятельности, игре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 xml:space="preserve">роявлять эстетические чувства, эмоции, эстетический вкус, эстетическое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восприятие, интерес к искусству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азличать произведения изобразительного искусства (живопись, книжная графика, народное деко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ративное искусство, скульптура)</w:t>
            </w:r>
          </w:p>
          <w:p w:rsidR="009C5561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ыделять выразительные средства в разных видах искусства (фо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рма, цвет, колорит, композиция)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рисовании с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оздавать изображения предметов (с натуры, по предс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тавлению); сюжетные изображения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рисовании и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спользовать разнообразные композиционные решения, изобразительные 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ы, з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нать особенн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ости изобразительных материалов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рисовании и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спользовать различные цвета и оттенки для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создания выразительных образов</w:t>
            </w:r>
          </w:p>
          <w:p w:rsidR="009C5561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рисовании в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ыполнять узоры по мотивам народного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коративно-прикладного искусства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л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епить предметы разной формы, используя усвоенные прие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мы и способы лепки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оздавать небольшие сюжетные композиции, передавая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ропорции, позы и движения фигур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оздавать изображе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по мотивам народных игрушек</w:t>
            </w:r>
          </w:p>
          <w:p w:rsidR="009C5561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зображать предметы и создавать несложные сюжетные композиции, используя разнообразные приемы вырезания, обрывания бумаги, используя иные 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териалы (ткань, листочки и пр.)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азличать жанры музыкальных произведений (марш, танец, песня); звучание музыкальных инс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трументов (фортепиано, скрипка)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азличать высокие и низкие звуки (в пре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делах квинты)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еть без напряжения, плавно, легким звуком; отчетливо произносить слова, своевременно начинать и заканчивать песню; петь в сопрово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ждении музыкального инструмента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итмично двигаться в соответствии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характером и динамико музыки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одвижением вперед и в кружении)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амостоятельно инсценировать содержание песен, хороводов; действовать,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подражая другим детям</w:t>
            </w:r>
          </w:p>
          <w:p w:rsidR="009C5561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грать мелодии на металлофоне по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дному  в небольшой группе детей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осле просмотра спектакля оценить игру актеров (нравится, не нравится, что нравится), используемые средства художественной выразительности и элементы художест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венного оформления постановки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меть в творческом опыте несколько ролей, сыгран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 в спектаклях в детском саду</w:t>
            </w:r>
          </w:p>
          <w:p w:rsidR="009C5561" w:rsidRPr="00DC61E3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формлять свой спектакль, используя разнообразные материалы (атрибут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ы, подручный материал, поделки)</w:t>
            </w: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561" w:rsidTr="009C5561">
        <w:trPr>
          <w:trHeight w:val="252"/>
        </w:trPr>
        <w:tc>
          <w:tcPr>
            <w:tcW w:w="5955" w:type="dxa"/>
          </w:tcPr>
          <w:p w:rsidR="009C5561" w:rsidRDefault="009C5561" w:rsidP="00A00A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</w:p>
          <w:p w:rsidR="009C5561" w:rsidRDefault="009C5561" w:rsidP="00A00ADB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(к концу  года у детей могут быть </w:t>
            </w:r>
            <w:proofErr w:type="gramStart"/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сформированы</w:t>
            </w:r>
            <w:proofErr w:type="gramEnd"/>
            <w:r w:rsidRPr="0050130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)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D01C6">
              <w:rPr>
                <w:rFonts w:ascii="Times New Roman" w:hAnsi="Times New Roman" w:cs="Times New Roman"/>
                <w:sz w:val="16"/>
                <w:szCs w:val="16"/>
              </w:rPr>
              <w:t>- н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авыки опрятности (замечает непорядок в одежде, устраняет 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 небольшой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помощи взрослых)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э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лементарные навыки личной гигиены (самостоятельно чистит зубы, моет руки перед едой; при кашле и чихан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ии закрывает рот и нос платком)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э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лементарные представления о ценности здоровья, необходимости соблюдения правил гигиены в повседневной жизни, начальные представления о составляющих (важных компонентах) здорового образа жизни (правильное питание, движение, сон)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факторах, разрушающих здоровье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редставления о пользе закаливания, утренней зарядки, физических упражнений.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3D01C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 концу года дети могут: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в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ыполнять ходьбу и бег легко, ритмично, сохраняя правил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ьную осанку, направления и темп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л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 xml:space="preserve">азать по гимнастической стенке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(высота 2,5м) с изменением темпа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рыгать в мягкое покрытие (высота 20см), прыгать в обозначенное место с высоты 30см, прыгать в длину с места (не менее 80см), с разбега (не менее 100см), в высоту с разбега (не менее 40см), прыгать чер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ез короткую  и длинную скакалку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м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етать предметы правой и левой рукой на расстоянии 5-9м, в вертикальную и горизонтальную цель с расстояния 3-4м, сочетать замах с броском, бросать мяч вверх, о землю и ловить его одной рукой, отбивать мяч на месте не менее 10 раз, в ходьбе (расс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тояние 6м). Владеть школой мяча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ыполнять упражнения на статистич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еское и динамическое равновесие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ерестраиваться в колонну по трое, четверо; равняться. Размыкаться в колонне, шере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нге; выполнять повороты направо, налево, кругом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х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одить на лыжах скользящим шагом на расстоянии около 2км; ухаживать за 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жами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кататься на самокате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частвовать в упражнениях с элементами спортивных игр: гор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одки, бадминтон, футбол, хоккей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>частвовать в подвижных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играх и физических упражнениях</w:t>
            </w:r>
          </w:p>
          <w:p w:rsidR="009C5561" w:rsidRPr="003D01C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 xml:space="preserve">частвовать в играх с элементами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соревнования, в играх-эстафетах</w:t>
            </w:r>
          </w:p>
          <w:p w:rsidR="009C5561" w:rsidRPr="006C61F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3D01C6">
              <w:rPr>
                <w:rFonts w:ascii="Times New Roman" w:hAnsi="Times New Roman" w:cs="Times New Roman"/>
                <w:sz w:val="20"/>
                <w:szCs w:val="20"/>
              </w:rPr>
              <w:t xml:space="preserve">ользоваться с физкультурным оборудованием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вне занятий (в свободное время)</w:t>
            </w: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561" w:rsidTr="009C5561">
        <w:trPr>
          <w:trHeight w:val="252"/>
        </w:trPr>
        <w:tc>
          <w:tcPr>
            <w:tcW w:w="5955" w:type="dxa"/>
          </w:tcPr>
          <w:p w:rsidR="009C5561" w:rsidRPr="00E571D6" w:rsidRDefault="00C21654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216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</w:t>
            </w:r>
            <w:r w:rsidR="009C5561" w:rsidRPr="00C21654">
              <w:rPr>
                <w:rFonts w:ascii="Times New Roman" w:hAnsi="Times New Roman" w:cs="Times New Roman"/>
                <w:sz w:val="20"/>
                <w:szCs w:val="20"/>
              </w:rPr>
              <w:t>того</w:t>
            </w:r>
            <w:r w:rsidRPr="00C21654">
              <w:rPr>
                <w:rFonts w:ascii="Times New Roman" w:hAnsi="Times New Roman" w:cs="Times New Roman"/>
                <w:sz w:val="20"/>
                <w:szCs w:val="20"/>
              </w:rPr>
              <w:t xml:space="preserve"> (средний балл)</w:t>
            </w: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C5561" w:rsidRPr="00E571D6" w:rsidRDefault="009C5561" w:rsidP="00A00AD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C5561" w:rsidRDefault="009C5561" w:rsidP="009C556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1654" w:rsidRPr="00393A22" w:rsidRDefault="00C21654" w:rsidP="00C21654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>
        <w:rPr>
          <w:rFonts w:eastAsia="Times New Roman"/>
          <w:kern w:val="0"/>
          <w:sz w:val="22"/>
          <w:szCs w:val="22"/>
          <w:lang w:eastAsia="ru-RU"/>
        </w:rPr>
        <w:t>Оценка уровня освоения программы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:</w:t>
      </w:r>
    </w:p>
    <w:p w:rsidR="00C21654" w:rsidRPr="00393A22" w:rsidRDefault="00C21654" w:rsidP="00C21654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 xml:space="preserve">1 балл – большинство </w:t>
      </w:r>
      <w:r>
        <w:rPr>
          <w:rFonts w:eastAsia="Times New Roman"/>
          <w:kern w:val="0"/>
          <w:sz w:val="22"/>
          <w:szCs w:val="22"/>
          <w:lang w:eastAsia="ru-RU"/>
        </w:rPr>
        <w:t>компонентов недостаточно освоено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C21654" w:rsidRPr="00393A22" w:rsidRDefault="00C21654" w:rsidP="00C21654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2 балла –</w:t>
      </w:r>
      <w:r>
        <w:rPr>
          <w:rFonts w:eastAsia="Times New Roman"/>
          <w:kern w:val="0"/>
          <w:sz w:val="22"/>
          <w:szCs w:val="22"/>
          <w:lang w:eastAsia="ru-RU"/>
        </w:rPr>
        <w:t xml:space="preserve"> отдельные компоненты не освоены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C21654" w:rsidRPr="00393A22" w:rsidRDefault="00C21654" w:rsidP="00C21654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3 балла – соответствует возрасту;</w:t>
      </w:r>
    </w:p>
    <w:p w:rsidR="00C21654" w:rsidRPr="00A41D21" w:rsidRDefault="00C21654" w:rsidP="00C2165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1CC1">
        <w:rPr>
          <w:rFonts w:ascii="Times New Roman" w:eastAsia="Times New Roman" w:hAnsi="Times New Roman" w:cs="Times New Roman"/>
          <w:lang w:eastAsia="ru-RU"/>
        </w:rPr>
        <w:t>4 балла – высокий</w:t>
      </w:r>
      <w:r>
        <w:rPr>
          <w:rFonts w:ascii="Times New Roman" w:eastAsia="Times New Roman" w:hAnsi="Times New Roman" w:cs="Times New Roman"/>
          <w:lang w:eastAsia="ru-RU"/>
        </w:rPr>
        <w:t xml:space="preserve"> уровень</w:t>
      </w:r>
    </w:p>
    <w:p w:rsidR="00C21654" w:rsidRDefault="00C21654" w:rsidP="00C21654"/>
    <w:p w:rsidR="00C21654" w:rsidRDefault="00C21654" w:rsidP="00C21654"/>
    <w:p w:rsidR="00C21654" w:rsidRDefault="00C21654" w:rsidP="00C21654"/>
    <w:p w:rsidR="00C21654" w:rsidRDefault="00C21654" w:rsidP="00C21654"/>
    <w:p w:rsidR="00C21654" w:rsidRDefault="00C21654" w:rsidP="00C21654"/>
    <w:p w:rsidR="00C21654" w:rsidRDefault="00C21654" w:rsidP="00C21654"/>
    <w:p w:rsidR="00C21654" w:rsidRPr="00391CC1" w:rsidRDefault="00C21654" w:rsidP="00C216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</w:t>
      </w:r>
      <w:r w:rsidRPr="00391CC1">
        <w:rPr>
          <w:rFonts w:ascii="Times New Roman" w:hAnsi="Times New Roman" w:cs="Times New Roman"/>
        </w:rPr>
        <w:t>езультаты педагогической диагностики</w:t>
      </w:r>
    </w:p>
    <w:p w:rsidR="00C21654" w:rsidRPr="00391CC1" w:rsidRDefault="00C21654" w:rsidP="00C21654">
      <w:pPr>
        <w:pStyle w:val="a3"/>
        <w:jc w:val="center"/>
        <w:rPr>
          <w:rFonts w:ascii="Times New Roman" w:hAnsi="Times New Roman" w:cs="Times New Roman"/>
        </w:rPr>
      </w:pPr>
      <w:r w:rsidRPr="00391CC1">
        <w:rPr>
          <w:rFonts w:ascii="Times New Roman" w:hAnsi="Times New Roman" w:cs="Times New Roman"/>
        </w:rPr>
        <w:t xml:space="preserve">_____________________________________________________группы №____________ </w:t>
      </w:r>
    </w:p>
    <w:p w:rsidR="00C21654" w:rsidRPr="00391CC1" w:rsidRDefault="00C21654" w:rsidP="00C216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 учебный год</w:t>
      </w:r>
    </w:p>
    <w:p w:rsidR="00C21654" w:rsidRDefault="00C21654" w:rsidP="00C21654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5"/>
        <w:tblW w:w="15280" w:type="dxa"/>
        <w:tblInd w:w="-743" w:type="dxa"/>
        <w:tblLook w:val="04A0" w:firstRow="1" w:lastRow="0" w:firstColumn="1" w:lastColumn="0" w:noHBand="0" w:noVBand="1"/>
      </w:tblPr>
      <w:tblGrid>
        <w:gridCol w:w="7333"/>
        <w:gridCol w:w="275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</w:tblGrid>
      <w:tr w:rsidR="00C21654" w:rsidTr="00C21654">
        <w:trPr>
          <w:trHeight w:val="274"/>
        </w:trPr>
        <w:tc>
          <w:tcPr>
            <w:tcW w:w="5942" w:type="dxa"/>
            <w:vMerge w:val="restart"/>
          </w:tcPr>
          <w:p w:rsidR="00C21654" w:rsidRDefault="00C21654" w:rsidP="003D00B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E571D6">
              <w:rPr>
                <w:rFonts w:ascii="Times New Roman" w:hAnsi="Times New Roman" w:cs="Times New Roman"/>
                <w:b/>
                <w:sz w:val="20"/>
                <w:szCs w:val="20"/>
              </w:rPr>
              <w:t>бразовательные результаты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21654" w:rsidRPr="00E571D6" w:rsidRDefault="00C21654" w:rsidP="003D00B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(на конец учебного года)</w:t>
            </w:r>
          </w:p>
          <w:p w:rsidR="00C21654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1654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1654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9"/>
          </w:tcPr>
          <w:p w:rsidR="00C21654" w:rsidRPr="00E571D6" w:rsidRDefault="00C21654" w:rsidP="003D00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воспитанники</w:t>
            </w:r>
          </w:p>
        </w:tc>
      </w:tr>
      <w:tr w:rsidR="00C21654" w:rsidTr="00C21654">
        <w:trPr>
          <w:trHeight w:val="400"/>
        </w:trPr>
        <w:tc>
          <w:tcPr>
            <w:tcW w:w="5942" w:type="dxa"/>
            <w:vMerge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654" w:rsidTr="00C21654">
        <w:trPr>
          <w:trHeight w:val="420"/>
        </w:trPr>
        <w:tc>
          <w:tcPr>
            <w:tcW w:w="15276" w:type="dxa"/>
            <w:gridSpan w:val="30"/>
          </w:tcPr>
          <w:p w:rsidR="00C21654" w:rsidRPr="00E84A11" w:rsidRDefault="00C21654" w:rsidP="003D00B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Мотивационные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(личностные)</w:t>
            </w:r>
          </w:p>
          <w:p w:rsidR="00C21654" w:rsidRPr="00E571D6" w:rsidRDefault="00C21654" w:rsidP="003D00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 результаты</w:t>
            </w:r>
          </w:p>
        </w:tc>
      </w:tr>
      <w:tr w:rsidR="00C21654" w:rsidTr="00C21654">
        <w:trPr>
          <w:trHeight w:val="344"/>
        </w:trPr>
        <w:tc>
          <w:tcPr>
            <w:tcW w:w="5942" w:type="dxa"/>
          </w:tcPr>
          <w:p w:rsidR="00C21654" w:rsidRPr="00E84A11" w:rsidRDefault="00C21654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1654" w:rsidRPr="00E84A11" w:rsidRDefault="00C21654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654" w:rsidTr="00C21654">
        <w:trPr>
          <w:trHeight w:val="284"/>
        </w:trPr>
        <w:tc>
          <w:tcPr>
            <w:tcW w:w="15276" w:type="dxa"/>
            <w:gridSpan w:val="30"/>
          </w:tcPr>
          <w:p w:rsidR="00C21654" w:rsidRPr="00E571D6" w:rsidRDefault="00C21654" w:rsidP="003D00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Универсальные образовательные результаты</w:t>
            </w:r>
          </w:p>
        </w:tc>
      </w:tr>
      <w:tr w:rsidR="00C21654" w:rsidTr="00C21654">
        <w:trPr>
          <w:trHeight w:val="284"/>
        </w:trPr>
        <w:tc>
          <w:tcPr>
            <w:tcW w:w="5942" w:type="dxa"/>
          </w:tcPr>
          <w:p w:rsidR="00C21654" w:rsidRPr="00615E45" w:rsidRDefault="00C21654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Когнитивное развитие </w:t>
            </w:r>
          </w:p>
          <w:p w:rsidR="00C21654" w:rsidRPr="00E84A11" w:rsidRDefault="00C21654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654" w:rsidTr="00C21654">
        <w:trPr>
          <w:trHeight w:val="250"/>
        </w:trPr>
        <w:tc>
          <w:tcPr>
            <w:tcW w:w="5942" w:type="dxa"/>
          </w:tcPr>
          <w:p w:rsidR="00C21654" w:rsidRPr="00615E45" w:rsidRDefault="00C21654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Коммуникативное развитие</w:t>
            </w:r>
          </w:p>
          <w:p w:rsidR="00C21654" w:rsidRPr="00615E45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654" w:rsidTr="00C21654">
        <w:trPr>
          <w:trHeight w:val="238"/>
        </w:trPr>
        <w:tc>
          <w:tcPr>
            <w:tcW w:w="5942" w:type="dxa"/>
          </w:tcPr>
          <w:p w:rsidR="00C21654" w:rsidRPr="00615E45" w:rsidRDefault="00C21654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E45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Регуляторное развитие</w:t>
            </w:r>
          </w:p>
          <w:p w:rsidR="00C21654" w:rsidRPr="00615E45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654" w:rsidTr="00C21654">
        <w:trPr>
          <w:trHeight w:val="250"/>
        </w:trPr>
        <w:tc>
          <w:tcPr>
            <w:tcW w:w="15276" w:type="dxa"/>
            <w:gridSpan w:val="30"/>
          </w:tcPr>
          <w:p w:rsidR="00C21654" w:rsidRPr="00E571D6" w:rsidRDefault="00C21654" w:rsidP="003D00B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A11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образовательные результаты</w:t>
            </w:r>
          </w:p>
        </w:tc>
      </w:tr>
      <w:tr w:rsidR="00C21654" w:rsidTr="00C21654">
        <w:trPr>
          <w:trHeight w:val="250"/>
        </w:trPr>
        <w:tc>
          <w:tcPr>
            <w:tcW w:w="5942" w:type="dxa"/>
          </w:tcPr>
          <w:p w:rsidR="00C21654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F2579">
              <w:rPr>
                <w:rFonts w:ascii="Times New Roman" w:hAnsi="Times New Roman" w:cs="Times New Roman"/>
                <w:b/>
                <w:sz w:val="20"/>
                <w:szCs w:val="20"/>
              </w:rPr>
              <w:t>ОО «Социально-коммуникативное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21654" w:rsidRPr="007F2579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654" w:rsidTr="00C21654">
        <w:trPr>
          <w:trHeight w:val="250"/>
        </w:trPr>
        <w:tc>
          <w:tcPr>
            <w:tcW w:w="5942" w:type="dxa"/>
          </w:tcPr>
          <w:p w:rsidR="00C21654" w:rsidRDefault="00C21654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>ОО «Познавательное развитие»</w:t>
            </w:r>
          </w:p>
          <w:p w:rsidR="00C21654" w:rsidRPr="00081FCD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654" w:rsidTr="00C21654">
        <w:trPr>
          <w:trHeight w:val="250"/>
        </w:trPr>
        <w:tc>
          <w:tcPr>
            <w:tcW w:w="5942" w:type="dxa"/>
          </w:tcPr>
          <w:p w:rsidR="00C21654" w:rsidRPr="00391CC1" w:rsidRDefault="00C21654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Речевое 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</w:p>
          <w:p w:rsidR="00C21654" w:rsidRPr="005C6C29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654" w:rsidTr="00C21654">
        <w:trPr>
          <w:trHeight w:val="250"/>
        </w:trPr>
        <w:tc>
          <w:tcPr>
            <w:tcW w:w="5942" w:type="dxa"/>
          </w:tcPr>
          <w:p w:rsidR="00C21654" w:rsidRPr="0050130D" w:rsidRDefault="00C21654" w:rsidP="003D00BC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21654" w:rsidRPr="00DC61E3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654" w:rsidTr="00C21654">
        <w:trPr>
          <w:trHeight w:val="250"/>
        </w:trPr>
        <w:tc>
          <w:tcPr>
            <w:tcW w:w="5942" w:type="dxa"/>
          </w:tcPr>
          <w:p w:rsidR="00C21654" w:rsidRDefault="00C21654" w:rsidP="003D00B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>ОО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</w:t>
            </w:r>
            <w:r w:rsidRPr="00081F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развитие»</w:t>
            </w:r>
          </w:p>
          <w:p w:rsidR="00C21654" w:rsidRPr="006C61F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654" w:rsidTr="00C21654">
        <w:trPr>
          <w:trHeight w:val="250"/>
        </w:trPr>
        <w:tc>
          <w:tcPr>
            <w:tcW w:w="5942" w:type="dxa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74A98">
              <w:rPr>
                <w:rFonts w:ascii="Times New Roman" w:hAnsi="Times New Roman" w:cs="Times New Roman"/>
                <w:sz w:val="20"/>
                <w:szCs w:val="20"/>
              </w:rPr>
              <w:t>Итого (средний балл)</w:t>
            </w: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1654" w:rsidRPr="00E571D6" w:rsidRDefault="00C21654" w:rsidP="003D00B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21654" w:rsidRDefault="00C21654" w:rsidP="00C21654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1654" w:rsidRPr="00393A22" w:rsidRDefault="00C21654" w:rsidP="00C21654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>
        <w:rPr>
          <w:rFonts w:eastAsia="Times New Roman"/>
          <w:kern w:val="0"/>
          <w:sz w:val="22"/>
          <w:szCs w:val="22"/>
          <w:lang w:eastAsia="ru-RU"/>
        </w:rPr>
        <w:t>Оценка уровня освоения программы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:</w:t>
      </w:r>
    </w:p>
    <w:p w:rsidR="00C21654" w:rsidRPr="00393A22" w:rsidRDefault="00C21654" w:rsidP="00C21654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 xml:space="preserve">1 балл – большинство </w:t>
      </w:r>
      <w:r>
        <w:rPr>
          <w:rFonts w:eastAsia="Times New Roman"/>
          <w:kern w:val="0"/>
          <w:sz w:val="22"/>
          <w:szCs w:val="22"/>
          <w:lang w:eastAsia="ru-RU"/>
        </w:rPr>
        <w:t>компонентов недостаточно освоено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C21654" w:rsidRPr="00393A22" w:rsidRDefault="00C21654" w:rsidP="00C21654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2 балла –</w:t>
      </w:r>
      <w:r>
        <w:rPr>
          <w:rFonts w:eastAsia="Times New Roman"/>
          <w:kern w:val="0"/>
          <w:sz w:val="22"/>
          <w:szCs w:val="22"/>
          <w:lang w:eastAsia="ru-RU"/>
        </w:rPr>
        <w:t xml:space="preserve"> отдельные компоненты не освоены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C21654" w:rsidRPr="00393A22" w:rsidRDefault="00C21654" w:rsidP="00C21654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3 балла – соответствует возрасту;</w:t>
      </w:r>
    </w:p>
    <w:p w:rsidR="00C21654" w:rsidRPr="00391CC1" w:rsidRDefault="00C21654" w:rsidP="00C2165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1CC1">
        <w:rPr>
          <w:rFonts w:ascii="Times New Roman" w:eastAsia="Times New Roman" w:hAnsi="Times New Roman" w:cs="Times New Roman"/>
          <w:lang w:eastAsia="ru-RU"/>
        </w:rPr>
        <w:t>4 балла – высокий</w:t>
      </w:r>
      <w:r>
        <w:rPr>
          <w:rFonts w:ascii="Times New Roman" w:eastAsia="Times New Roman" w:hAnsi="Times New Roman" w:cs="Times New Roman"/>
          <w:lang w:eastAsia="ru-RU"/>
        </w:rPr>
        <w:t xml:space="preserve"> уровень</w:t>
      </w:r>
    </w:p>
    <w:p w:rsidR="00C21654" w:rsidRPr="00BE055A" w:rsidRDefault="00C21654" w:rsidP="00C216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1654" w:rsidRDefault="00C21654" w:rsidP="00C21654"/>
    <w:p w:rsidR="00C21654" w:rsidRDefault="00C21654" w:rsidP="00C21654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21654" w:rsidRPr="005F3113" w:rsidRDefault="00C21654" w:rsidP="00C21654">
      <w:pPr>
        <w:widowControl/>
        <w:suppressAutoHyphens w:val="0"/>
        <w:rPr>
          <w:rFonts w:eastAsia="Times New Roman"/>
          <w:kern w:val="0"/>
          <w:lang w:eastAsia="ru-RU"/>
        </w:rPr>
      </w:pPr>
    </w:p>
    <w:p w:rsidR="00C21654" w:rsidRPr="005F3113" w:rsidRDefault="00C21654" w:rsidP="00C21654">
      <w:pPr>
        <w:widowControl/>
        <w:suppressAutoHyphens w:val="0"/>
        <w:jc w:val="center"/>
        <w:rPr>
          <w:rFonts w:eastAsia="Times New Roman"/>
          <w:b/>
          <w:kern w:val="0"/>
          <w:lang w:eastAsia="ru-RU"/>
        </w:rPr>
      </w:pPr>
      <w:r w:rsidRPr="005F3113">
        <w:rPr>
          <w:rFonts w:eastAsia="Times New Roman"/>
          <w:b/>
          <w:kern w:val="0"/>
          <w:lang w:eastAsia="ru-RU"/>
        </w:rPr>
        <w:t xml:space="preserve">Результаты </w:t>
      </w:r>
      <w:r>
        <w:rPr>
          <w:rFonts w:eastAsia="Times New Roman"/>
          <w:b/>
          <w:kern w:val="0"/>
          <w:lang w:eastAsia="ru-RU"/>
        </w:rPr>
        <w:t xml:space="preserve">педагогической диагностики </w:t>
      </w:r>
      <w:r w:rsidRPr="005F3113">
        <w:rPr>
          <w:rFonts w:eastAsia="Times New Roman"/>
          <w:b/>
          <w:kern w:val="0"/>
          <w:lang w:eastAsia="ru-RU"/>
        </w:rPr>
        <w:t>воспитанников</w:t>
      </w:r>
    </w:p>
    <w:p w:rsidR="00C21654" w:rsidRPr="005F3113" w:rsidRDefault="00C21654" w:rsidP="00C21654">
      <w:pPr>
        <w:widowControl/>
        <w:suppressAutoHyphens w:val="0"/>
        <w:rPr>
          <w:rFonts w:eastAsia="Times New Roman"/>
          <w:kern w:val="0"/>
          <w:lang w:eastAsia="ru-RU"/>
        </w:rPr>
      </w:pPr>
      <w:r w:rsidRPr="005F3113">
        <w:rPr>
          <w:rFonts w:eastAsia="Times New Roman"/>
          <w:kern w:val="0"/>
          <w:lang w:eastAsia="ru-RU"/>
        </w:rPr>
        <w:t>Группа________________________</w:t>
      </w:r>
      <w:r>
        <w:rPr>
          <w:rFonts w:eastAsia="Times New Roman"/>
          <w:kern w:val="0"/>
          <w:lang w:eastAsia="ru-RU"/>
        </w:rPr>
        <w:t>_________________________________________</w:t>
      </w:r>
    </w:p>
    <w:p w:rsidR="00C21654" w:rsidRDefault="00C21654" w:rsidP="00C21654">
      <w:pPr>
        <w:widowControl/>
        <w:suppressAutoHyphens w:val="0"/>
        <w:rPr>
          <w:rFonts w:eastAsia="Times New Roman"/>
          <w:kern w:val="0"/>
          <w:lang w:eastAsia="ru-RU"/>
        </w:rPr>
      </w:pPr>
      <w:r w:rsidRPr="005F3113">
        <w:rPr>
          <w:rFonts w:eastAsia="Times New Roman"/>
          <w:kern w:val="0"/>
          <w:lang w:eastAsia="ru-RU"/>
        </w:rPr>
        <w:t>Воспитатели_____________________________________________________________</w:t>
      </w:r>
    </w:p>
    <w:p w:rsidR="00C21654" w:rsidRPr="005F3113" w:rsidRDefault="00C21654" w:rsidP="00C21654">
      <w:pPr>
        <w:widowControl/>
        <w:suppressAutoHyphens w:val="0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Сроки проведения________________________________________________________</w:t>
      </w:r>
    </w:p>
    <w:p w:rsidR="00C21654" w:rsidRPr="005F3113" w:rsidRDefault="00C21654" w:rsidP="00C21654">
      <w:pPr>
        <w:widowControl/>
        <w:suppressAutoHyphens w:val="0"/>
        <w:rPr>
          <w:rFonts w:eastAsia="Times New Roman"/>
          <w:kern w:val="0"/>
          <w:lang w:eastAsia="ru-RU"/>
        </w:rPr>
      </w:pPr>
    </w:p>
    <w:tbl>
      <w:tblPr>
        <w:tblW w:w="14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9"/>
        <w:gridCol w:w="2138"/>
        <w:gridCol w:w="22"/>
        <w:gridCol w:w="3296"/>
        <w:gridCol w:w="2364"/>
      </w:tblGrid>
      <w:tr w:rsidR="00C21654" w:rsidRPr="005F3113" w:rsidTr="00C21654">
        <w:trPr>
          <w:trHeight w:val="1092"/>
        </w:trPr>
        <w:tc>
          <w:tcPr>
            <w:tcW w:w="6589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Образовательные области</w:t>
            </w:r>
          </w:p>
        </w:tc>
        <w:tc>
          <w:tcPr>
            <w:tcW w:w="2160" w:type="dxa"/>
            <w:gridSpan w:val="2"/>
          </w:tcPr>
          <w:p w:rsidR="00C21654" w:rsidRPr="005F3113" w:rsidRDefault="00C21654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Оценка</w:t>
            </w:r>
          </w:p>
          <w:p w:rsidR="00C21654" w:rsidRPr="005F3113" w:rsidRDefault="00C21654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 xml:space="preserve">уровня  </w:t>
            </w:r>
          </w:p>
          <w:p w:rsidR="00C21654" w:rsidRPr="005F3113" w:rsidRDefault="00C21654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освоения программы</w:t>
            </w:r>
          </w:p>
        </w:tc>
        <w:tc>
          <w:tcPr>
            <w:tcW w:w="3296" w:type="dxa"/>
          </w:tcPr>
          <w:p w:rsidR="00C21654" w:rsidRPr="005F3113" w:rsidRDefault="00C21654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Кол-во воспитанников</w:t>
            </w:r>
          </w:p>
          <w:p w:rsidR="00C21654" w:rsidRPr="005F3113" w:rsidRDefault="00C21654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4" w:type="dxa"/>
          </w:tcPr>
          <w:p w:rsidR="00C21654" w:rsidRPr="005F3113" w:rsidRDefault="00C21654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  <w:p w:rsidR="00C21654" w:rsidRPr="005F3113" w:rsidRDefault="00C21654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%</w:t>
            </w:r>
          </w:p>
        </w:tc>
      </w:tr>
      <w:tr w:rsidR="00C21654" w:rsidRPr="005F3113" w:rsidTr="00C21654">
        <w:trPr>
          <w:trHeight w:val="296"/>
        </w:trPr>
        <w:tc>
          <w:tcPr>
            <w:tcW w:w="6589" w:type="dxa"/>
            <w:vMerge w:val="restart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Социально – коммуникативное развитие</w:t>
            </w:r>
          </w:p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160" w:type="dxa"/>
            <w:gridSpan w:val="2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4 балла</w:t>
            </w:r>
          </w:p>
        </w:tc>
        <w:tc>
          <w:tcPr>
            <w:tcW w:w="3296" w:type="dxa"/>
          </w:tcPr>
          <w:p w:rsidR="00C21654" w:rsidRPr="005F3113" w:rsidRDefault="00C21654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4" w:type="dxa"/>
          </w:tcPr>
          <w:p w:rsidR="00C21654" w:rsidRPr="005F3113" w:rsidRDefault="00C21654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C21654" w:rsidRPr="005F3113" w:rsidTr="00C21654">
        <w:trPr>
          <w:trHeight w:val="443"/>
        </w:trPr>
        <w:tc>
          <w:tcPr>
            <w:tcW w:w="6589" w:type="dxa"/>
            <w:vMerge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160" w:type="dxa"/>
            <w:gridSpan w:val="2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3 балла</w:t>
            </w:r>
          </w:p>
        </w:tc>
        <w:tc>
          <w:tcPr>
            <w:tcW w:w="3296" w:type="dxa"/>
          </w:tcPr>
          <w:p w:rsidR="00C21654" w:rsidRPr="005F3113" w:rsidRDefault="00C21654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4" w:type="dxa"/>
          </w:tcPr>
          <w:p w:rsidR="00C21654" w:rsidRPr="005F3113" w:rsidRDefault="00C21654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C21654" w:rsidRPr="005F3113" w:rsidTr="00C21654">
        <w:trPr>
          <w:trHeight w:val="395"/>
        </w:trPr>
        <w:tc>
          <w:tcPr>
            <w:tcW w:w="6589" w:type="dxa"/>
            <w:vMerge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160" w:type="dxa"/>
            <w:gridSpan w:val="2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2 балла</w:t>
            </w:r>
          </w:p>
        </w:tc>
        <w:tc>
          <w:tcPr>
            <w:tcW w:w="3296" w:type="dxa"/>
          </w:tcPr>
          <w:p w:rsidR="00C21654" w:rsidRPr="005F3113" w:rsidRDefault="00C21654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4" w:type="dxa"/>
          </w:tcPr>
          <w:p w:rsidR="00C21654" w:rsidRPr="005F3113" w:rsidRDefault="00C21654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C21654" w:rsidRPr="005F3113" w:rsidTr="00C21654">
        <w:trPr>
          <w:trHeight w:val="311"/>
        </w:trPr>
        <w:tc>
          <w:tcPr>
            <w:tcW w:w="6589" w:type="dxa"/>
            <w:vMerge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160" w:type="dxa"/>
            <w:gridSpan w:val="2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1 балл</w:t>
            </w:r>
          </w:p>
        </w:tc>
        <w:tc>
          <w:tcPr>
            <w:tcW w:w="3296" w:type="dxa"/>
          </w:tcPr>
          <w:p w:rsidR="00C21654" w:rsidRPr="005F3113" w:rsidRDefault="00C21654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4" w:type="dxa"/>
          </w:tcPr>
          <w:p w:rsidR="00C21654" w:rsidRPr="005F3113" w:rsidRDefault="00C21654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</w:tr>
      <w:tr w:rsidR="00C21654" w:rsidRPr="005F3113" w:rsidTr="00C21654">
        <w:trPr>
          <w:trHeight w:val="415"/>
        </w:trPr>
        <w:tc>
          <w:tcPr>
            <w:tcW w:w="6589" w:type="dxa"/>
            <w:vMerge w:val="restart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 xml:space="preserve"> Познавательное развитие</w:t>
            </w:r>
          </w:p>
        </w:tc>
        <w:tc>
          <w:tcPr>
            <w:tcW w:w="2160" w:type="dxa"/>
            <w:gridSpan w:val="2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4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296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4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C21654" w:rsidRPr="005F3113" w:rsidTr="00C21654">
        <w:trPr>
          <w:trHeight w:val="356"/>
        </w:trPr>
        <w:tc>
          <w:tcPr>
            <w:tcW w:w="6589" w:type="dxa"/>
            <w:vMerge/>
          </w:tcPr>
          <w:p w:rsidR="00C21654" w:rsidRPr="005F3113" w:rsidRDefault="00C21654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60" w:type="dxa"/>
            <w:gridSpan w:val="2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3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296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4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C21654" w:rsidRPr="005F3113" w:rsidTr="00C21654">
        <w:trPr>
          <w:trHeight w:val="422"/>
        </w:trPr>
        <w:tc>
          <w:tcPr>
            <w:tcW w:w="6589" w:type="dxa"/>
            <w:vMerge/>
          </w:tcPr>
          <w:p w:rsidR="00C21654" w:rsidRPr="005F3113" w:rsidRDefault="00C21654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38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2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318" w:type="dxa"/>
            <w:gridSpan w:val="2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4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C21654" w:rsidRPr="005F3113" w:rsidTr="00C21654">
        <w:trPr>
          <w:trHeight w:val="257"/>
        </w:trPr>
        <w:tc>
          <w:tcPr>
            <w:tcW w:w="6589" w:type="dxa"/>
            <w:vMerge/>
          </w:tcPr>
          <w:p w:rsidR="00C21654" w:rsidRPr="005F3113" w:rsidRDefault="00C21654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38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1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</w:t>
            </w:r>
          </w:p>
        </w:tc>
        <w:tc>
          <w:tcPr>
            <w:tcW w:w="3318" w:type="dxa"/>
            <w:gridSpan w:val="2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4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C21654" w:rsidRPr="005F3113" w:rsidTr="00C21654">
        <w:trPr>
          <w:trHeight w:val="237"/>
        </w:trPr>
        <w:tc>
          <w:tcPr>
            <w:tcW w:w="6589" w:type="dxa"/>
            <w:vMerge w:val="restart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 xml:space="preserve"> Речевое развитие</w:t>
            </w:r>
          </w:p>
        </w:tc>
        <w:tc>
          <w:tcPr>
            <w:tcW w:w="2160" w:type="dxa"/>
            <w:gridSpan w:val="2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4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296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4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C21654" w:rsidRPr="005F3113" w:rsidTr="00C21654">
        <w:trPr>
          <w:trHeight w:val="356"/>
        </w:trPr>
        <w:tc>
          <w:tcPr>
            <w:tcW w:w="6589" w:type="dxa"/>
            <w:vMerge/>
          </w:tcPr>
          <w:p w:rsidR="00C21654" w:rsidRPr="005F3113" w:rsidRDefault="00C21654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60" w:type="dxa"/>
            <w:gridSpan w:val="2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3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296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4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C21654" w:rsidRPr="005F3113" w:rsidTr="00C21654">
        <w:trPr>
          <w:trHeight w:val="336"/>
        </w:trPr>
        <w:tc>
          <w:tcPr>
            <w:tcW w:w="6589" w:type="dxa"/>
            <w:vMerge/>
          </w:tcPr>
          <w:p w:rsidR="00C21654" w:rsidRPr="005F3113" w:rsidRDefault="00C21654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60" w:type="dxa"/>
            <w:gridSpan w:val="2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2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296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4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C21654" w:rsidRPr="005F3113" w:rsidTr="00C21654">
        <w:trPr>
          <w:trHeight w:val="388"/>
        </w:trPr>
        <w:tc>
          <w:tcPr>
            <w:tcW w:w="6589" w:type="dxa"/>
            <w:vMerge/>
          </w:tcPr>
          <w:p w:rsidR="00C21654" w:rsidRPr="005F3113" w:rsidRDefault="00C21654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38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1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</w:t>
            </w:r>
          </w:p>
        </w:tc>
        <w:tc>
          <w:tcPr>
            <w:tcW w:w="3318" w:type="dxa"/>
            <w:gridSpan w:val="2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4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C21654" w:rsidRPr="005F3113" w:rsidTr="00C21654">
        <w:trPr>
          <w:trHeight w:val="237"/>
        </w:trPr>
        <w:tc>
          <w:tcPr>
            <w:tcW w:w="6589" w:type="dxa"/>
            <w:vMerge w:val="restart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2160" w:type="dxa"/>
            <w:gridSpan w:val="2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4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296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4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C21654" w:rsidRPr="005F3113" w:rsidTr="00C21654">
        <w:trPr>
          <w:trHeight w:val="356"/>
        </w:trPr>
        <w:tc>
          <w:tcPr>
            <w:tcW w:w="6589" w:type="dxa"/>
            <w:vMerge/>
          </w:tcPr>
          <w:p w:rsidR="00C21654" w:rsidRPr="005F3113" w:rsidRDefault="00C21654" w:rsidP="003D00BC">
            <w:pPr>
              <w:widowControl/>
              <w:suppressAutoHyphens w:val="0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60" w:type="dxa"/>
            <w:gridSpan w:val="2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3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296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4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C21654" w:rsidRPr="005F3113" w:rsidTr="00C21654">
        <w:trPr>
          <w:trHeight w:val="336"/>
        </w:trPr>
        <w:tc>
          <w:tcPr>
            <w:tcW w:w="6589" w:type="dxa"/>
            <w:vMerge/>
          </w:tcPr>
          <w:p w:rsidR="00C21654" w:rsidRPr="005F3113" w:rsidRDefault="00C21654" w:rsidP="003D00BC">
            <w:pPr>
              <w:widowControl/>
              <w:suppressAutoHyphens w:val="0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60" w:type="dxa"/>
            <w:gridSpan w:val="2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2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296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4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C21654" w:rsidRPr="005F3113" w:rsidTr="00C21654">
        <w:trPr>
          <w:trHeight w:val="329"/>
        </w:trPr>
        <w:tc>
          <w:tcPr>
            <w:tcW w:w="6589" w:type="dxa"/>
            <w:vMerge/>
          </w:tcPr>
          <w:p w:rsidR="00C21654" w:rsidRPr="005F3113" w:rsidRDefault="00C21654" w:rsidP="003D00BC">
            <w:pPr>
              <w:widowControl/>
              <w:suppressAutoHyphens w:val="0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38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1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</w:t>
            </w:r>
          </w:p>
        </w:tc>
        <w:tc>
          <w:tcPr>
            <w:tcW w:w="3318" w:type="dxa"/>
            <w:gridSpan w:val="2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4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C21654" w:rsidRPr="005F3113" w:rsidTr="00C21654">
        <w:trPr>
          <w:trHeight w:val="297"/>
        </w:trPr>
        <w:tc>
          <w:tcPr>
            <w:tcW w:w="6589" w:type="dxa"/>
            <w:vMerge w:val="restart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Физическое развитие</w:t>
            </w:r>
          </w:p>
        </w:tc>
        <w:tc>
          <w:tcPr>
            <w:tcW w:w="2160" w:type="dxa"/>
            <w:gridSpan w:val="2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4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296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4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C21654" w:rsidRPr="005F3113" w:rsidTr="00C21654">
        <w:trPr>
          <w:trHeight w:val="235"/>
        </w:trPr>
        <w:tc>
          <w:tcPr>
            <w:tcW w:w="6589" w:type="dxa"/>
            <w:vMerge/>
          </w:tcPr>
          <w:p w:rsidR="00C21654" w:rsidRPr="005F3113" w:rsidRDefault="00C21654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60" w:type="dxa"/>
            <w:gridSpan w:val="2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3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296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4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C21654" w:rsidRPr="005F3113" w:rsidTr="00C21654">
        <w:trPr>
          <w:trHeight w:val="428"/>
        </w:trPr>
        <w:tc>
          <w:tcPr>
            <w:tcW w:w="6589" w:type="dxa"/>
            <w:vMerge/>
          </w:tcPr>
          <w:p w:rsidR="00C21654" w:rsidRPr="005F3113" w:rsidRDefault="00C21654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60" w:type="dxa"/>
            <w:gridSpan w:val="2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w w:val="105"/>
                <w:kern w:val="0"/>
                <w:lang w:eastAsia="ru-RU" w:bidi="he-IL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2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  <w:tc>
          <w:tcPr>
            <w:tcW w:w="3296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4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  <w:tr w:rsidR="00C21654" w:rsidRPr="005F3113" w:rsidTr="00C21654">
        <w:trPr>
          <w:trHeight w:val="151"/>
        </w:trPr>
        <w:tc>
          <w:tcPr>
            <w:tcW w:w="6589" w:type="dxa"/>
            <w:vMerge/>
          </w:tcPr>
          <w:p w:rsidR="00C21654" w:rsidRPr="005F3113" w:rsidRDefault="00C21654" w:rsidP="003D00BC">
            <w:pPr>
              <w:widowControl/>
              <w:tabs>
                <w:tab w:val="left" w:pos="417"/>
              </w:tabs>
              <w:suppressAutoHyphens w:val="0"/>
              <w:spacing w:line="200" w:lineRule="exact"/>
              <w:ind w:left="113" w:right="113"/>
              <w:rPr>
                <w:rFonts w:eastAsia="Times New Roman"/>
                <w:w w:val="105"/>
                <w:kern w:val="0"/>
                <w:lang w:eastAsia="ru-RU" w:bidi="he-IL"/>
              </w:rPr>
            </w:pPr>
          </w:p>
        </w:tc>
        <w:tc>
          <w:tcPr>
            <w:tcW w:w="2138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w w:val="105"/>
                <w:kern w:val="0"/>
                <w:lang w:eastAsia="ru-RU" w:bidi="he-IL"/>
              </w:rPr>
              <w:t>1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балл</w:t>
            </w:r>
          </w:p>
        </w:tc>
        <w:tc>
          <w:tcPr>
            <w:tcW w:w="3318" w:type="dxa"/>
            <w:gridSpan w:val="2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364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C21654" w:rsidRPr="005F3113" w:rsidRDefault="00C21654" w:rsidP="00C21654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</w:p>
    <w:p w:rsidR="00C21654" w:rsidRPr="00A03B40" w:rsidRDefault="00C21654" w:rsidP="00C21654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  <w:r w:rsidRPr="00A03B40">
        <w:rPr>
          <w:rFonts w:eastAsia="Times New Roman"/>
          <w:kern w:val="0"/>
          <w:lang w:eastAsia="ru-RU"/>
        </w:rPr>
        <w:lastRenderedPageBreak/>
        <w:t>Итоговая  таблица  педагогической диагностики</w:t>
      </w:r>
    </w:p>
    <w:p w:rsidR="00C21654" w:rsidRPr="005F3113" w:rsidRDefault="00C21654" w:rsidP="00C21654">
      <w:pPr>
        <w:widowControl/>
        <w:suppressAutoHyphens w:val="0"/>
        <w:rPr>
          <w:rFonts w:eastAsia="Times New Roman"/>
          <w:kern w:val="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4"/>
        <w:gridCol w:w="3393"/>
        <w:gridCol w:w="3679"/>
        <w:gridCol w:w="3101"/>
      </w:tblGrid>
      <w:tr w:rsidR="00C21654" w:rsidRPr="005F3113" w:rsidTr="00C21654">
        <w:trPr>
          <w:trHeight w:val="609"/>
        </w:trPr>
        <w:tc>
          <w:tcPr>
            <w:tcW w:w="4384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393" w:type="dxa"/>
          </w:tcPr>
          <w:p w:rsidR="00C21654" w:rsidRPr="005F3113" w:rsidRDefault="00C21654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Оценка уровня</w:t>
            </w:r>
          </w:p>
          <w:p w:rsidR="00C21654" w:rsidRPr="005F3113" w:rsidRDefault="00C21654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>развития</w:t>
            </w:r>
          </w:p>
        </w:tc>
        <w:tc>
          <w:tcPr>
            <w:tcW w:w="3679" w:type="dxa"/>
          </w:tcPr>
          <w:p w:rsidR="00C21654" w:rsidRPr="005F3113" w:rsidRDefault="00C21654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F3113">
              <w:rPr>
                <w:rFonts w:eastAsia="Times New Roman"/>
                <w:kern w:val="0"/>
                <w:lang w:eastAsia="ru-RU"/>
              </w:rPr>
              <w:t xml:space="preserve"> Количество воспитанников</w:t>
            </w:r>
          </w:p>
        </w:tc>
        <w:tc>
          <w:tcPr>
            <w:tcW w:w="3101" w:type="dxa"/>
          </w:tcPr>
          <w:p w:rsidR="00C21654" w:rsidRPr="005F3113" w:rsidRDefault="00C21654" w:rsidP="003D00BC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F3113">
              <w:rPr>
                <w:rFonts w:eastAsia="Times New Roman"/>
                <w:kern w:val="0"/>
                <w:sz w:val="28"/>
                <w:szCs w:val="28"/>
                <w:lang w:eastAsia="ru-RU"/>
              </w:rPr>
              <w:t>%</w:t>
            </w:r>
          </w:p>
        </w:tc>
      </w:tr>
      <w:tr w:rsidR="00C21654" w:rsidRPr="005F3113" w:rsidTr="00C21654">
        <w:trPr>
          <w:trHeight w:val="312"/>
        </w:trPr>
        <w:tc>
          <w:tcPr>
            <w:tcW w:w="4384" w:type="dxa"/>
            <w:vMerge w:val="restart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Уровни</w:t>
            </w:r>
            <w:r w:rsidRPr="005F3113">
              <w:rPr>
                <w:rFonts w:eastAsia="Times New Roman"/>
                <w:kern w:val="0"/>
                <w:lang w:eastAsia="ru-RU"/>
              </w:rPr>
              <w:t xml:space="preserve">  </w:t>
            </w:r>
          </w:p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освоения программы</w:t>
            </w:r>
          </w:p>
        </w:tc>
        <w:tc>
          <w:tcPr>
            <w:tcW w:w="3393" w:type="dxa"/>
          </w:tcPr>
          <w:p w:rsidR="00C21654" w:rsidRPr="00D2208F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D2208F">
              <w:rPr>
                <w:rFonts w:eastAsia="Times New Roman"/>
                <w:kern w:val="0"/>
                <w:lang w:eastAsia="ru-RU"/>
              </w:rPr>
              <w:t>4 балла</w:t>
            </w:r>
          </w:p>
        </w:tc>
        <w:tc>
          <w:tcPr>
            <w:tcW w:w="3679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101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21654" w:rsidRPr="005F3113" w:rsidTr="00C21654">
        <w:trPr>
          <w:trHeight w:val="334"/>
        </w:trPr>
        <w:tc>
          <w:tcPr>
            <w:tcW w:w="4384" w:type="dxa"/>
            <w:vMerge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393" w:type="dxa"/>
          </w:tcPr>
          <w:p w:rsidR="00C21654" w:rsidRPr="00D2208F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D2208F">
              <w:rPr>
                <w:rFonts w:eastAsia="Times New Roman"/>
                <w:kern w:val="0"/>
                <w:lang w:eastAsia="ru-RU"/>
              </w:rPr>
              <w:t>3 балла</w:t>
            </w:r>
          </w:p>
        </w:tc>
        <w:tc>
          <w:tcPr>
            <w:tcW w:w="3679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101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21654" w:rsidRPr="005F3113" w:rsidTr="00C21654">
        <w:trPr>
          <w:trHeight w:val="316"/>
        </w:trPr>
        <w:tc>
          <w:tcPr>
            <w:tcW w:w="4384" w:type="dxa"/>
            <w:vMerge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393" w:type="dxa"/>
          </w:tcPr>
          <w:p w:rsidR="00C21654" w:rsidRPr="00D2208F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D2208F">
              <w:rPr>
                <w:rFonts w:eastAsia="Times New Roman"/>
                <w:kern w:val="0"/>
                <w:lang w:eastAsia="ru-RU"/>
              </w:rPr>
              <w:t>2 балла</w:t>
            </w:r>
          </w:p>
        </w:tc>
        <w:tc>
          <w:tcPr>
            <w:tcW w:w="3679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101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21654" w:rsidRPr="005F3113" w:rsidTr="00C21654">
        <w:trPr>
          <w:trHeight w:val="314"/>
        </w:trPr>
        <w:tc>
          <w:tcPr>
            <w:tcW w:w="4384" w:type="dxa"/>
            <w:vMerge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393" w:type="dxa"/>
          </w:tcPr>
          <w:p w:rsidR="00C21654" w:rsidRPr="00D2208F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D2208F">
              <w:rPr>
                <w:rFonts w:eastAsia="Times New Roman"/>
                <w:kern w:val="0"/>
                <w:lang w:eastAsia="ru-RU"/>
              </w:rPr>
              <w:t>1 балл</w:t>
            </w:r>
          </w:p>
        </w:tc>
        <w:tc>
          <w:tcPr>
            <w:tcW w:w="3679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101" w:type="dxa"/>
          </w:tcPr>
          <w:p w:rsidR="00C21654" w:rsidRPr="005F3113" w:rsidRDefault="00C21654" w:rsidP="003D00BC">
            <w:pPr>
              <w:widowControl/>
              <w:suppressAutoHyphens w:val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C21654" w:rsidRPr="00393A22" w:rsidRDefault="00C21654" w:rsidP="00C21654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>
        <w:rPr>
          <w:rFonts w:eastAsia="Times New Roman"/>
          <w:kern w:val="0"/>
          <w:sz w:val="22"/>
          <w:szCs w:val="22"/>
          <w:lang w:eastAsia="ru-RU"/>
        </w:rPr>
        <w:t>Оценка уровня освоения программы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:</w:t>
      </w:r>
    </w:p>
    <w:p w:rsidR="00C21654" w:rsidRPr="00393A22" w:rsidRDefault="00C21654" w:rsidP="00C21654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 xml:space="preserve">1 балл – большинство </w:t>
      </w:r>
      <w:r>
        <w:rPr>
          <w:rFonts w:eastAsia="Times New Roman"/>
          <w:kern w:val="0"/>
          <w:sz w:val="22"/>
          <w:szCs w:val="22"/>
          <w:lang w:eastAsia="ru-RU"/>
        </w:rPr>
        <w:t>компонентов недостаточно освоено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C21654" w:rsidRPr="00393A22" w:rsidRDefault="00C21654" w:rsidP="00C21654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2 балла –</w:t>
      </w:r>
      <w:r>
        <w:rPr>
          <w:rFonts w:eastAsia="Times New Roman"/>
          <w:kern w:val="0"/>
          <w:sz w:val="22"/>
          <w:szCs w:val="22"/>
          <w:lang w:eastAsia="ru-RU"/>
        </w:rPr>
        <w:t xml:space="preserve"> отдельные компоненты не освоены</w:t>
      </w:r>
      <w:r w:rsidRPr="00393A22">
        <w:rPr>
          <w:rFonts w:eastAsia="Times New Roman"/>
          <w:kern w:val="0"/>
          <w:sz w:val="22"/>
          <w:szCs w:val="22"/>
          <w:lang w:eastAsia="ru-RU"/>
        </w:rPr>
        <w:t>;</w:t>
      </w:r>
    </w:p>
    <w:p w:rsidR="00C21654" w:rsidRPr="00393A22" w:rsidRDefault="00C21654" w:rsidP="00C21654">
      <w:pPr>
        <w:widowControl/>
        <w:suppressAutoHyphens w:val="0"/>
        <w:rPr>
          <w:rFonts w:eastAsia="Times New Roman"/>
          <w:kern w:val="0"/>
          <w:sz w:val="22"/>
          <w:szCs w:val="22"/>
          <w:lang w:eastAsia="ru-RU"/>
        </w:rPr>
      </w:pPr>
      <w:r w:rsidRPr="00393A22">
        <w:rPr>
          <w:rFonts w:eastAsia="Times New Roman"/>
          <w:kern w:val="0"/>
          <w:sz w:val="22"/>
          <w:szCs w:val="22"/>
          <w:lang w:eastAsia="ru-RU"/>
        </w:rPr>
        <w:t>3 балла – соответствует возрасту;</w:t>
      </w:r>
    </w:p>
    <w:p w:rsidR="00C21654" w:rsidRPr="00391CC1" w:rsidRDefault="00C21654" w:rsidP="00C21654">
      <w:pPr>
        <w:pStyle w:val="a3"/>
        <w:rPr>
          <w:rFonts w:ascii="Times New Roman" w:hAnsi="Times New Roman" w:cs="Times New Roman"/>
          <w:sz w:val="28"/>
          <w:szCs w:val="28"/>
        </w:rPr>
      </w:pPr>
      <w:r w:rsidRPr="00391CC1">
        <w:rPr>
          <w:rFonts w:ascii="Times New Roman" w:eastAsia="Times New Roman" w:hAnsi="Times New Roman" w:cs="Times New Roman"/>
          <w:lang w:eastAsia="ru-RU"/>
        </w:rPr>
        <w:t>4 балла – высокий</w:t>
      </w:r>
      <w:r>
        <w:rPr>
          <w:rFonts w:ascii="Times New Roman" w:eastAsia="Times New Roman" w:hAnsi="Times New Roman" w:cs="Times New Roman"/>
          <w:lang w:eastAsia="ru-RU"/>
        </w:rPr>
        <w:t xml:space="preserve"> уровень</w:t>
      </w:r>
    </w:p>
    <w:p w:rsidR="00C21654" w:rsidRPr="00BE055A" w:rsidRDefault="00C21654" w:rsidP="00C21654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21654" w:rsidRPr="005F3113" w:rsidRDefault="00C21654" w:rsidP="00C21654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</w:p>
    <w:p w:rsidR="00C21654" w:rsidRPr="00D2208F" w:rsidRDefault="00C21654" w:rsidP="00C21654">
      <w:pPr>
        <w:widowControl/>
        <w:suppressAutoHyphens w:val="0"/>
        <w:rPr>
          <w:rFonts w:eastAsia="Times New Roman"/>
          <w:kern w:val="0"/>
          <w:lang w:eastAsia="ru-RU"/>
        </w:rPr>
      </w:pPr>
      <w:r w:rsidRPr="00D2208F">
        <w:rPr>
          <w:rFonts w:eastAsia="Times New Roman"/>
          <w:kern w:val="0"/>
          <w:lang w:eastAsia="ru-RU"/>
        </w:rPr>
        <w:t>Воспитатель: ____________/_______________/</w:t>
      </w:r>
    </w:p>
    <w:p w:rsidR="00C21654" w:rsidRPr="00D2208F" w:rsidRDefault="00C21654" w:rsidP="00C21654">
      <w:pPr>
        <w:widowControl/>
        <w:suppressAutoHyphens w:val="0"/>
        <w:rPr>
          <w:rFonts w:eastAsia="Times New Roman"/>
          <w:kern w:val="0"/>
          <w:lang w:eastAsia="ru-RU"/>
        </w:rPr>
      </w:pPr>
      <w:r w:rsidRPr="00D2208F">
        <w:rPr>
          <w:rFonts w:eastAsia="Times New Roman"/>
          <w:kern w:val="0"/>
          <w:lang w:eastAsia="ru-RU"/>
        </w:rPr>
        <w:t>Воспитатель: ____________/_______________/</w:t>
      </w:r>
    </w:p>
    <w:p w:rsidR="00C21654" w:rsidRPr="00D2208F" w:rsidRDefault="00C21654" w:rsidP="00C21654">
      <w:pPr>
        <w:widowControl/>
        <w:suppressAutoHyphens w:val="0"/>
        <w:rPr>
          <w:rFonts w:eastAsia="Times New Roman"/>
          <w:kern w:val="0"/>
          <w:lang w:eastAsia="ru-RU"/>
        </w:rPr>
      </w:pPr>
      <w:r w:rsidRPr="00D2208F">
        <w:rPr>
          <w:rFonts w:eastAsia="Times New Roman"/>
          <w:kern w:val="0"/>
          <w:lang w:eastAsia="ru-RU"/>
        </w:rPr>
        <w:t>Специалист: ____________/_______________/</w:t>
      </w:r>
    </w:p>
    <w:p w:rsidR="00C21654" w:rsidRPr="00D2208F" w:rsidRDefault="00C21654" w:rsidP="00C21654">
      <w:pPr>
        <w:widowControl/>
        <w:suppressAutoHyphens w:val="0"/>
        <w:rPr>
          <w:rFonts w:eastAsia="Times New Roman"/>
          <w:kern w:val="0"/>
          <w:lang w:eastAsia="ru-RU"/>
        </w:rPr>
      </w:pPr>
      <w:r w:rsidRPr="00D2208F">
        <w:rPr>
          <w:rFonts w:eastAsia="Times New Roman"/>
          <w:kern w:val="0"/>
          <w:lang w:eastAsia="ru-RU"/>
        </w:rPr>
        <w:t xml:space="preserve">                                                                                  </w:t>
      </w:r>
      <w:r>
        <w:rPr>
          <w:rFonts w:eastAsia="Times New Roman"/>
          <w:kern w:val="0"/>
          <w:lang w:eastAsia="ru-RU"/>
        </w:rPr>
        <w:t xml:space="preserve">                        </w:t>
      </w:r>
      <w:r w:rsidRPr="00D2208F">
        <w:rPr>
          <w:rFonts w:eastAsia="Times New Roman"/>
          <w:kern w:val="0"/>
          <w:lang w:eastAsia="ru-RU"/>
        </w:rPr>
        <w:t xml:space="preserve"> Дата _________________</w:t>
      </w:r>
    </w:p>
    <w:p w:rsidR="00C21654" w:rsidRDefault="00C21654" w:rsidP="00C21654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23792" w:rsidRDefault="00B23792"/>
    <w:sectPr w:rsidR="00B23792" w:rsidSect="009C5561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561"/>
    <w:rsid w:val="009C5561"/>
    <w:rsid w:val="00B23792"/>
    <w:rsid w:val="00C2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56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C5561"/>
    <w:pPr>
      <w:spacing w:after="0" w:line="240" w:lineRule="auto"/>
    </w:pPr>
  </w:style>
  <w:style w:type="table" w:styleId="a5">
    <w:name w:val="Table Grid"/>
    <w:basedOn w:val="a1"/>
    <w:uiPriority w:val="59"/>
    <w:rsid w:val="009C5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9C55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56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C5561"/>
    <w:pPr>
      <w:spacing w:after="0" w:line="240" w:lineRule="auto"/>
    </w:pPr>
  </w:style>
  <w:style w:type="table" w:styleId="a5">
    <w:name w:val="Table Grid"/>
    <w:basedOn w:val="a1"/>
    <w:uiPriority w:val="59"/>
    <w:rsid w:val="009C5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9C5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2921</Words>
  <Characters>16654</Characters>
  <Application>Microsoft Office Word</Application>
  <DocSecurity>0</DocSecurity>
  <Lines>138</Lines>
  <Paragraphs>39</Paragraphs>
  <ScaleCrop>false</ScaleCrop>
  <Company/>
  <LinksUpToDate>false</LinksUpToDate>
  <CharactersWithSpaces>19536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2020-07-06T05:24:00Z</dcterms:created>
  <dcterms:modified xsi:type="dcterms:W3CDTF">2021-04-15T03:11:00Z</dcterms:modified>
</cp:coreProperties>
</file>